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333629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333629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F21399">
        <w:rPr>
          <w:sz w:val="28"/>
        </w:rPr>
        <w:t xml:space="preserve"> 2025</w:t>
      </w:r>
      <w:r w:rsidR="002065C9">
        <w:rPr>
          <w:sz w:val="28"/>
        </w:rPr>
        <w:t xml:space="preserve"> года                 </w:t>
      </w:r>
      <w:r w:rsidR="00C82177">
        <w:rPr>
          <w:sz w:val="28"/>
        </w:rPr>
        <w:t xml:space="preserve">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2065C9" w:rsidRPr="00F21399" w:rsidP="002065C9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Шутелева</w:t>
      </w:r>
      <w:r>
        <w:rPr>
          <w:sz w:val="28"/>
          <w:szCs w:val="28"/>
        </w:rPr>
        <w:t xml:space="preserve"> Сергея Николаевича</w:t>
      </w:r>
      <w:r w:rsidRPr="00327ADE">
        <w:rPr>
          <w:sz w:val="28"/>
          <w:szCs w:val="28"/>
        </w:rPr>
        <w:t xml:space="preserve">, </w:t>
      </w:r>
      <w:r w:rsidR="00333629">
        <w:rPr>
          <w:sz w:val="28"/>
          <w:szCs w:val="28"/>
        </w:rPr>
        <w:t>***</w:t>
      </w:r>
      <w:r w:rsidRPr="009B288A" w:rsidR="009B288A">
        <w:rPr>
          <w:sz w:val="28"/>
          <w:szCs w:val="28"/>
        </w:rPr>
        <w:t>,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8F7117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</w:t>
      </w:r>
      <w:r w:rsidR="000A34C7">
        <w:rPr>
          <w:sz w:val="28"/>
        </w:rPr>
        <w:t>7</w:t>
      </w:r>
      <w:r w:rsidR="0011520D"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B323AC">
        <w:rPr>
          <w:sz w:val="28"/>
          <w:szCs w:val="28"/>
        </w:rPr>
        <w:t>Шутелев С.Н.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8F7117">
        <w:rPr>
          <w:sz w:val="28"/>
          <w:szCs w:val="28"/>
        </w:rPr>
        <w:t xml:space="preserve"> </w:t>
      </w:r>
      <w:r w:rsidR="00B323AC">
        <w:rPr>
          <w:sz w:val="28"/>
          <w:szCs w:val="28"/>
        </w:rPr>
        <w:t>генеральным директором ООО</w:t>
      </w:r>
      <w:r w:rsidRPr="00327ADE" w:rsidR="00B323AC">
        <w:rPr>
          <w:sz w:val="28"/>
          <w:szCs w:val="28"/>
        </w:rPr>
        <w:t xml:space="preserve"> «</w:t>
      </w:r>
      <w:r w:rsidR="00B323AC">
        <w:rPr>
          <w:sz w:val="28"/>
          <w:szCs w:val="28"/>
        </w:rPr>
        <w:t>МПР</w:t>
      </w:r>
      <w:r w:rsidRPr="00327ADE" w:rsidR="00B323AC">
        <w:rPr>
          <w:sz w:val="28"/>
          <w:szCs w:val="28"/>
        </w:rPr>
        <w:t xml:space="preserve">», находящегося по адресу: ХМАО-Югра г.Нягань, </w:t>
      </w:r>
      <w:r w:rsidR="00333629">
        <w:rPr>
          <w:sz w:val="28"/>
          <w:szCs w:val="28"/>
        </w:rPr>
        <w:t>***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 xml:space="preserve"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</w:t>
      </w:r>
      <w:r w:rsidR="009B288A">
        <w:rPr>
          <w:sz w:val="28"/>
        </w:rPr>
        <w:t xml:space="preserve">на </w:t>
      </w:r>
      <w:r w:rsidRPr="005306D9" w:rsidR="0000278F">
        <w:rPr>
          <w:sz w:val="28"/>
        </w:rPr>
        <w:t>добавленную ст</w:t>
      </w:r>
      <w:r w:rsidR="000A34C7">
        <w:rPr>
          <w:sz w:val="28"/>
        </w:rPr>
        <w:t>оимость за 2</w:t>
      </w:r>
      <w:r w:rsidR="0011520D">
        <w:rPr>
          <w:sz w:val="28"/>
        </w:rPr>
        <w:t xml:space="preserve"> квартал 2025</w:t>
      </w:r>
      <w:r w:rsidR="0000278F">
        <w:rPr>
          <w:sz w:val="28"/>
        </w:rPr>
        <w:t xml:space="preserve"> года.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B323AC">
        <w:rPr>
          <w:sz w:val="28"/>
          <w:szCs w:val="28"/>
        </w:rPr>
        <w:t>Шутелев С.Н.</w:t>
      </w:r>
      <w:r w:rsidR="002065C9">
        <w:rPr>
          <w:sz w:val="28"/>
          <w:szCs w:val="28"/>
        </w:rPr>
        <w:t xml:space="preserve"> </w:t>
      </w:r>
      <w:r w:rsidRPr="00F53659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094D99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>, судебн</w:t>
      </w:r>
      <w:r w:rsidR="00845F20">
        <w:rPr>
          <w:color w:val="auto"/>
          <w:spacing w:val="-2"/>
          <w:sz w:val="28"/>
          <w:szCs w:val="28"/>
        </w:rPr>
        <w:t>о</w:t>
      </w:r>
      <w:r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извещени</w:t>
      </w:r>
      <w:r w:rsidR="00817CEC"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направлял</w:t>
      </w:r>
      <w:r w:rsidR="00820B15">
        <w:rPr>
          <w:color w:val="auto"/>
          <w:spacing w:val="-2"/>
          <w:sz w:val="28"/>
          <w:szCs w:val="28"/>
        </w:rPr>
        <w:t>о</w:t>
      </w:r>
      <w:r w:rsidRPr="00F53659">
        <w:rPr>
          <w:color w:val="auto"/>
          <w:spacing w:val="-2"/>
          <w:sz w:val="28"/>
          <w:szCs w:val="28"/>
          <w:lang w:val="x-none"/>
        </w:rPr>
        <w:t>сь по адрес</w:t>
      </w:r>
      <w:r w:rsidR="004359B9">
        <w:rPr>
          <w:color w:val="auto"/>
          <w:spacing w:val="-2"/>
          <w:sz w:val="28"/>
          <w:szCs w:val="28"/>
        </w:rPr>
        <w:t>ам</w:t>
      </w:r>
      <w:r w:rsidRPr="00F53659">
        <w:rPr>
          <w:color w:val="auto"/>
          <w:spacing w:val="-2"/>
          <w:sz w:val="28"/>
          <w:szCs w:val="28"/>
          <w:lang w:val="x-none"/>
        </w:rPr>
        <w:t>, указанн</w:t>
      </w:r>
      <w:r w:rsidR="004359B9">
        <w:rPr>
          <w:color w:val="auto"/>
          <w:spacing w:val="-2"/>
          <w:sz w:val="28"/>
          <w:szCs w:val="28"/>
        </w:rPr>
        <w:t xml:space="preserve">ым </w:t>
      </w:r>
      <w:r w:rsidRPr="00F53659">
        <w:rPr>
          <w:color w:val="auto"/>
          <w:spacing w:val="-2"/>
          <w:sz w:val="28"/>
          <w:szCs w:val="28"/>
          <w:lang w:val="x-none"/>
        </w:rPr>
        <w:t>в материалах дела, однако конверт</w:t>
      </w:r>
      <w:r w:rsidR="004359B9">
        <w:rPr>
          <w:color w:val="auto"/>
          <w:spacing w:val="-2"/>
          <w:sz w:val="28"/>
          <w:szCs w:val="28"/>
        </w:rPr>
        <w:t>ы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вернул</w:t>
      </w:r>
      <w:r w:rsidR="004359B9">
        <w:rPr>
          <w:color w:val="auto"/>
          <w:spacing w:val="-2"/>
          <w:sz w:val="28"/>
          <w:szCs w:val="28"/>
        </w:rPr>
        <w:t>ись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</w:t>
      </w:r>
      <w:r w:rsidRPr="00F53659">
        <w:rPr>
          <w:color w:val="auto"/>
          <w:spacing w:val="-2"/>
          <w:sz w:val="28"/>
          <w:szCs w:val="28"/>
          <w:lang w:val="x-none"/>
        </w:rPr>
        <w:t>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</w:t>
      </w:r>
      <w:r w:rsidRPr="00F53659">
        <w:rPr>
          <w:color w:val="auto"/>
          <w:spacing w:val="-2"/>
          <w:sz w:val="28"/>
          <w:szCs w:val="28"/>
          <w:lang w:val="x-none"/>
        </w:rPr>
        <w:t>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</w:t>
      </w:r>
      <w:r w:rsidRPr="00F53659">
        <w:rPr>
          <w:color w:val="auto"/>
          <w:spacing w:val="-2"/>
          <w:sz w:val="28"/>
          <w:szCs w:val="28"/>
          <w:lang w:val="x-none"/>
        </w:rPr>
        <w:t>5 года № 343.</w:t>
      </w:r>
    </w:p>
    <w:p w:rsidR="006F3345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B323AC">
        <w:rPr>
          <w:sz w:val="28"/>
          <w:szCs w:val="28"/>
        </w:rPr>
        <w:t>Шутелева С.Н.</w:t>
      </w:r>
    </w:p>
    <w:p w:rsidR="00585C49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</w:t>
      </w:r>
      <w:r w:rsidRPr="005306D9">
        <w:rPr>
          <w:sz w:val="28"/>
        </w:rPr>
        <w:t>ции (расчеты), если такая обязанность предусмотрена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добавленную стоимость (в том числе для агентов, исполняющих обязанности нало</w:t>
      </w:r>
      <w:r w:rsidRPr="005306D9">
        <w:rPr>
          <w:sz w:val="28"/>
        </w:rPr>
        <w:t>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силу пункта 5 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в срок не позднее            </w:t>
      </w:r>
      <w:r w:rsidRPr="005306D9">
        <w:rPr>
          <w:sz w:val="28"/>
        </w:rPr>
        <w:t xml:space="preserve">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</w:t>
      </w:r>
      <w:r w:rsidRPr="005306D9">
        <w:rPr>
          <w:sz w:val="28"/>
        </w:rPr>
        <w:t>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D71C68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 xml:space="preserve">алогу добавленную стоимость за </w:t>
      </w:r>
      <w:r w:rsidR="000A34C7">
        <w:rPr>
          <w:sz w:val="28"/>
        </w:rPr>
        <w:t>2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</w:t>
      </w:r>
      <w:r w:rsidRPr="005306D9">
        <w:rPr>
          <w:sz w:val="28"/>
        </w:rPr>
        <w:t xml:space="preserve">стороны ответственного должностного лица </w:t>
      </w:r>
      <w:r>
        <w:rPr>
          <w:sz w:val="28"/>
          <w:szCs w:val="28"/>
        </w:rPr>
        <w:t>ООО</w:t>
      </w:r>
      <w:r w:rsidRPr="00327ADE">
        <w:rPr>
          <w:sz w:val="28"/>
          <w:szCs w:val="28"/>
        </w:rPr>
        <w:t xml:space="preserve"> «</w:t>
      </w:r>
      <w:r w:rsidR="00B323AC">
        <w:rPr>
          <w:sz w:val="28"/>
          <w:szCs w:val="28"/>
        </w:rPr>
        <w:t>МПР</w:t>
      </w:r>
      <w:r w:rsidRPr="00327ADE">
        <w:rPr>
          <w:sz w:val="28"/>
          <w:szCs w:val="28"/>
        </w:rPr>
        <w:t>»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 xml:space="preserve">е не позднее </w:t>
      </w:r>
      <w:r w:rsidR="000A34C7">
        <w:rPr>
          <w:sz w:val="28"/>
        </w:rPr>
        <w:t>25.07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нарушение этого, налогоплательщик налоговую декларацию по налогу по н</w:t>
      </w:r>
      <w:r w:rsidR="000A34C7">
        <w:rPr>
          <w:sz w:val="28"/>
        </w:rPr>
        <w:t>алогу добавленную стоимость за 2</w:t>
      </w:r>
      <w:r w:rsidR="0011520D">
        <w:rPr>
          <w:sz w:val="28"/>
        </w:rPr>
        <w:t xml:space="preserve"> квартал 2025</w:t>
      </w:r>
      <w:r w:rsidRPr="005306D9">
        <w:rPr>
          <w:sz w:val="28"/>
        </w:rPr>
        <w:t xml:space="preserve"> года по состоянию на </w:t>
      </w:r>
      <w:r w:rsidR="000A34C7">
        <w:rPr>
          <w:sz w:val="28"/>
        </w:rPr>
        <w:t>22.09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B323AC">
        <w:rPr>
          <w:sz w:val="28"/>
          <w:szCs w:val="28"/>
        </w:rPr>
        <w:t>Шутелева С.Н.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>- п</w:t>
      </w:r>
      <w:r w:rsidRPr="00102A5D">
        <w:rPr>
          <w:sz w:val="28"/>
          <w:szCs w:val="28"/>
        </w:rPr>
        <w:t xml:space="preserve">ротоколом № </w:t>
      </w:r>
      <w:r w:rsidR="00B323AC">
        <w:rPr>
          <w:sz w:val="28"/>
          <w:szCs w:val="28"/>
        </w:rPr>
        <w:t>2536Ю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0A34C7">
        <w:rPr>
          <w:sz w:val="28"/>
          <w:szCs w:val="28"/>
        </w:rPr>
        <w:t>22.09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B323AC">
        <w:rPr>
          <w:sz w:val="28"/>
          <w:szCs w:val="28"/>
        </w:rPr>
        <w:t>Шутелевым С.Н.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B323AC" w:rsidP="00B323AC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15.09.2025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генеральным директором ООО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МПР</w:t>
      </w:r>
      <w:r w:rsidRPr="00327ADE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Шутелев С.Н.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>Указанные доказательства были оценены в совокупнос</w:t>
      </w:r>
      <w:r w:rsidRPr="005306D9">
        <w:rPr>
          <w:sz w:val="28"/>
          <w:szCs w:val="28"/>
        </w:rPr>
        <w:t xml:space="preserve">ти, в соответствии с требованиями статьи 26.11 Кодекса Российской Федерации об административных правонарушениях.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="00B323AC">
        <w:rPr>
          <w:sz w:val="28"/>
          <w:szCs w:val="28"/>
        </w:rPr>
        <w:t>Шутелева С.Н.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 xml:space="preserve">судья квалифицирует по статье 15.5 Кодекса Российской Федерации об административных </w:t>
      </w:r>
      <w:r w:rsidRPr="005306D9">
        <w:rPr>
          <w:sz w:val="28"/>
          <w:szCs w:val="28"/>
        </w:rPr>
        <w:t>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B323AC">
        <w:rPr>
          <w:sz w:val="28"/>
          <w:szCs w:val="28"/>
        </w:rPr>
        <w:t>Шутелеву С.Н.</w:t>
      </w:r>
      <w:r w:rsidRPr="005306D9">
        <w:rPr>
          <w:sz w:val="28"/>
        </w:rPr>
        <w:t>, мировой судья учитывает характер совершен</w:t>
      </w:r>
      <w:r w:rsidRPr="005306D9">
        <w:rPr>
          <w:sz w:val="28"/>
        </w:rPr>
        <w:t>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</w:t>
      </w:r>
      <w:r w:rsidRPr="005306D9">
        <w:rPr>
          <w:sz w:val="28"/>
        </w:rPr>
        <w:t>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</w:t>
      </w:r>
      <w:r w:rsidRPr="005306D9">
        <w:rPr>
          <w:sz w:val="28"/>
        </w:rPr>
        <w:t xml:space="preserve">гчающих административную ответственность, мировой судья приходит к выводу о возможности назначения </w:t>
      </w:r>
      <w:r w:rsidR="00B323AC">
        <w:rPr>
          <w:sz w:val="28"/>
          <w:szCs w:val="28"/>
        </w:rPr>
        <w:t>Шутелеву С.Н.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>минимального размера административного наказания, предусмотренного санкцией статьи 15.5 Кодекса Российской Федерации об административных правон</w:t>
      </w:r>
      <w:r w:rsidRPr="005306D9">
        <w:rPr>
          <w:sz w:val="28"/>
        </w:rPr>
        <w:t>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B323AC">
        <w:rPr>
          <w:sz w:val="28"/>
          <w:szCs w:val="28"/>
        </w:rPr>
        <w:t>Шутелева Сергея Николаевича</w:t>
      </w:r>
      <w:r w:rsidR="000A34C7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 xml:space="preserve">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629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0A34C7"/>
    <w:rsid w:val="00102A5D"/>
    <w:rsid w:val="0011520D"/>
    <w:rsid w:val="00153A15"/>
    <w:rsid w:val="00164BB7"/>
    <w:rsid w:val="00193BA3"/>
    <w:rsid w:val="001C592D"/>
    <w:rsid w:val="002065C9"/>
    <w:rsid w:val="002A55E4"/>
    <w:rsid w:val="002B3340"/>
    <w:rsid w:val="002C7FCE"/>
    <w:rsid w:val="002C7FF1"/>
    <w:rsid w:val="002E2085"/>
    <w:rsid w:val="002E5ED2"/>
    <w:rsid w:val="00305816"/>
    <w:rsid w:val="00327ADE"/>
    <w:rsid w:val="00333629"/>
    <w:rsid w:val="0036610E"/>
    <w:rsid w:val="003736FF"/>
    <w:rsid w:val="00392B1D"/>
    <w:rsid w:val="004359B9"/>
    <w:rsid w:val="00442B22"/>
    <w:rsid w:val="00481168"/>
    <w:rsid w:val="004913D4"/>
    <w:rsid w:val="004C22BA"/>
    <w:rsid w:val="004D7995"/>
    <w:rsid w:val="00501652"/>
    <w:rsid w:val="005306D9"/>
    <w:rsid w:val="00563BB8"/>
    <w:rsid w:val="00585C49"/>
    <w:rsid w:val="005C301C"/>
    <w:rsid w:val="005C49E7"/>
    <w:rsid w:val="005E1C3C"/>
    <w:rsid w:val="005F15B6"/>
    <w:rsid w:val="005F6C6B"/>
    <w:rsid w:val="00671881"/>
    <w:rsid w:val="00691E9F"/>
    <w:rsid w:val="006C5400"/>
    <w:rsid w:val="006F3345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D626D"/>
    <w:rsid w:val="008F02CF"/>
    <w:rsid w:val="008F7117"/>
    <w:rsid w:val="009013B4"/>
    <w:rsid w:val="00906097"/>
    <w:rsid w:val="00964F5D"/>
    <w:rsid w:val="00973E1F"/>
    <w:rsid w:val="009A3CC2"/>
    <w:rsid w:val="009B288A"/>
    <w:rsid w:val="00A30ED6"/>
    <w:rsid w:val="00A55223"/>
    <w:rsid w:val="00A76D21"/>
    <w:rsid w:val="00AA22F1"/>
    <w:rsid w:val="00AB41EC"/>
    <w:rsid w:val="00B02E16"/>
    <w:rsid w:val="00B05005"/>
    <w:rsid w:val="00B0572F"/>
    <w:rsid w:val="00B323AC"/>
    <w:rsid w:val="00B92402"/>
    <w:rsid w:val="00BC095B"/>
    <w:rsid w:val="00BE20B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558E"/>
    <w:rsid w:val="00D71C68"/>
    <w:rsid w:val="00DA05D6"/>
    <w:rsid w:val="00DE5F16"/>
    <w:rsid w:val="00DE695A"/>
    <w:rsid w:val="00E9748B"/>
    <w:rsid w:val="00EB30AE"/>
    <w:rsid w:val="00EE323E"/>
    <w:rsid w:val="00F21399"/>
    <w:rsid w:val="00F2657D"/>
    <w:rsid w:val="00F36FDB"/>
    <w:rsid w:val="00F43C81"/>
    <w:rsid w:val="00F51592"/>
    <w:rsid w:val="00F53659"/>
    <w:rsid w:val="00F66E96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0423-4AC0-4953-8042-3FCD4D56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